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4D" w:rsidRDefault="0021384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1384D" w:rsidRDefault="00FF7C59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-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英外語推廣課程</w:t>
      </w:r>
    </w:p>
    <w:p w:rsidR="0021384D" w:rsidRDefault="00FF7C59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2024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夏季班英外語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推廣課程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非學分班課程「</w:t>
      </w:r>
      <w:bookmarkStart w:id="0" w:name="_GoBack"/>
      <w:r>
        <w:rPr>
          <w:rFonts w:ascii="微軟正黑體" w:eastAsia="微軟正黑體" w:hAnsi="微軟正黑體" w:cs="微軟正黑體"/>
          <w:b/>
          <w:sz w:val="28"/>
          <w:szCs w:val="28"/>
        </w:rPr>
        <w:t>大家的日本語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-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初級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IB</w:t>
      </w:r>
      <w:bookmarkEnd w:id="0"/>
      <w:r>
        <w:rPr>
          <w:rFonts w:ascii="微軟正黑體" w:eastAsia="微軟正黑體" w:hAnsi="微軟正黑體" w:cs="微軟正黑體"/>
          <w:b/>
          <w:sz w:val="28"/>
          <w:szCs w:val="28"/>
        </w:rPr>
        <w:t>」簡章</w:t>
      </w:r>
    </w:p>
    <w:tbl>
      <w:tblPr>
        <w:tblStyle w:val="af"/>
        <w:tblW w:w="10184" w:type="dxa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1559"/>
        <w:gridCol w:w="6083"/>
      </w:tblGrid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一、招生對象：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對日語有興趣者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且已學過平假名、片假名及基礎發音者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。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二、課程目標：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</w:rPr>
              <w:t>流暢地朗讀日語發音</w:t>
            </w:r>
          </w:p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</w:rPr>
              <w:t>學會日語的造句能力</w:t>
            </w:r>
          </w:p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3 </w:t>
            </w:r>
            <w:r>
              <w:rPr>
                <w:rFonts w:ascii="微軟正黑體" w:eastAsia="微軟正黑體" w:hAnsi="微軟正黑體" w:cs="微軟正黑體"/>
              </w:rPr>
              <w:t>學會掌握日語助詞的語感</w:t>
            </w:r>
          </w:p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4 </w:t>
            </w:r>
            <w:r>
              <w:rPr>
                <w:rFonts w:ascii="微軟正黑體" w:eastAsia="微軟正黑體" w:hAnsi="微軟正黑體" w:cs="微軟正黑體"/>
              </w:rPr>
              <w:t>認識日語動詞變化</w:t>
            </w:r>
          </w:p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5 </w:t>
            </w:r>
            <w:r>
              <w:rPr>
                <w:rFonts w:ascii="微軟正黑體" w:eastAsia="微軟正黑體" w:hAnsi="微軟正黑體" w:cs="微軟正黑體"/>
              </w:rPr>
              <w:t>熟悉日語生活會話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三、授課方法：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聽說讀寫學日文、文法講述說明、分組會話練習、輔以教學影片。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四、教材：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大家的日本語初級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I-</w:t>
            </w:r>
            <w:r>
              <w:rPr>
                <w:rFonts w:ascii="微軟正黑體" w:eastAsia="微軟正黑體" w:hAnsi="微軟正黑體" w:cs="微軟正黑體"/>
              </w:rPr>
              <w:t>B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五、上課期間：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"/>
              <w:jc w:val="both"/>
              <w:rPr>
                <w:rFonts w:ascii="微軟正黑體" w:eastAsia="微軟正黑體" w:hAnsi="微軟正黑體" w:cs="微軟正黑體"/>
                <w:sz w:val="24"/>
                <w:szCs w:val="24"/>
                <w:highlight w:val="yello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.07.16~113.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08(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  <w:r w:rsidRPr="00694B61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(10/1</w:t>
            </w:r>
            <w:r w:rsidRPr="00694B61">
              <w:rPr>
                <w:rFonts w:ascii="微軟正黑體" w:eastAsia="微軟正黑體" w:hAnsi="微軟正黑體" w:cs="微軟正黑體"/>
                <w:sz w:val="24"/>
                <w:szCs w:val="24"/>
              </w:rPr>
              <w:t>停課</w:t>
            </w:r>
            <w:r w:rsidRPr="00694B61"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u w:val="single"/>
              </w:rPr>
              <w:t>(</w:t>
            </w:r>
            <w:r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u w:val="single"/>
              </w:rPr>
              <w:t>依本校行事曆，如遇天災或其他狀況以致無法上課，授課教師將視情況補課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u w:val="single"/>
              </w:rPr>
              <w:t>）</w:t>
            </w:r>
            <w:proofErr w:type="gramEnd"/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六、上課時間：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每週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) 19:00 ~ 21:30 (12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次，總時數為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小時，共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學分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)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七、上課地點：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中央大學綜教館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八、授課教師：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ind w:left="466" w:hanging="466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洪韶翎老師</w:t>
            </w:r>
          </w:p>
          <w:p w:rsidR="0021384D" w:rsidRDefault="00FF7C59">
            <w:pPr>
              <w:ind w:left="874" w:hanging="87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經歷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: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中央大學語言中心日文講師</w:t>
            </w:r>
          </w:p>
          <w:p w:rsidR="0021384D" w:rsidRDefault="00FF7C59">
            <w:pPr>
              <w:ind w:left="874" w:hanging="87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輔仁大學日文系講師</w:t>
            </w:r>
          </w:p>
          <w:p w:rsidR="0021384D" w:rsidRDefault="00FF7C59">
            <w:pPr>
              <w:ind w:left="749" w:hanging="74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: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輔仁大學日本語文學研究所碩士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九、評分方式：</w:t>
            </w:r>
          </w:p>
        </w:tc>
        <w:tc>
          <w:tcPr>
            <w:tcW w:w="7642" w:type="dxa"/>
            <w:gridSpan w:val="2"/>
            <w:vAlign w:val="center"/>
          </w:tcPr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出席率、上課參與度、結業總成績</w:t>
            </w:r>
          </w:p>
        </w:tc>
      </w:tr>
      <w:tr w:rsidR="0021384D">
        <w:tc>
          <w:tcPr>
            <w:tcW w:w="10184" w:type="dxa"/>
            <w:gridSpan w:val="3"/>
            <w:shd w:val="clear" w:color="auto" w:fill="D0CECE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十、收費標準及繳費方式（不含劃撥手續費及書籍費）：</w:t>
            </w:r>
          </w:p>
        </w:tc>
      </w:tr>
      <w:tr w:rsidR="0021384D">
        <w:tc>
          <w:tcPr>
            <w:tcW w:w="2542" w:type="dxa"/>
            <w:shd w:val="clear" w:color="auto" w:fill="D0CECE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21384D">
        <w:tc>
          <w:tcPr>
            <w:tcW w:w="2542" w:type="dxa"/>
          </w:tcPr>
          <w:p w:rsidR="0021384D" w:rsidRDefault="00FF7C59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(1) </w:t>
            </w:r>
            <w:r>
              <w:rPr>
                <w:rFonts w:ascii="微軟正黑體" w:eastAsia="微軟正黑體" w:hAnsi="微軟正黑體" w:cs="微軟正黑體"/>
              </w:rPr>
              <w:t>新生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未報名過本中心開設之推廣課程者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</w:tc>
        <w:tc>
          <w:tcPr>
            <w:tcW w:w="1559" w:type="dxa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 w:val="restart"/>
          </w:tcPr>
          <w:p w:rsidR="0021384D" w:rsidRDefault="00FF7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，請先連結本校繳費報名系統：</w:t>
            </w:r>
          </w:p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https://cis.ncu.edu.tw/MpaySys/std/get_fee_accountPre.do</w:t>
            </w:r>
          </w:p>
          <w:p w:rsidR="0021384D" w:rsidRDefault="00F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取得繳款帳號（需先經過電子郵件信箱認證），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以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ATM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繳費或列印出繳費單至郵局劃撥繳費。</w:t>
            </w:r>
          </w:p>
          <w:p w:rsidR="0021384D" w:rsidRDefault="00FF7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繳費金額系統預設為原價，請依據實際應繳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費金額自行輸入。</w:t>
            </w:r>
          </w:p>
          <w:p w:rsidR="0021384D" w:rsidRDefault="00FF7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繳費操作範例連結：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</w:rPr>
              <w:t>https://bit.ly/2V8z2bl</w:t>
            </w:r>
          </w:p>
        </w:tc>
      </w:tr>
      <w:tr w:rsidR="0021384D">
        <w:tc>
          <w:tcPr>
            <w:tcW w:w="2542" w:type="dxa"/>
          </w:tcPr>
          <w:p w:rsidR="0021384D" w:rsidRDefault="00FF7C59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(2) 9 </w:t>
            </w:r>
            <w:r>
              <w:rPr>
                <w:rFonts w:ascii="微軟正黑體" w:eastAsia="微軟正黑體" w:hAnsi="微軟正黑體" w:cs="微軟正黑體"/>
              </w:rPr>
              <w:t>折：舊生、身心障礙者、原住民、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低收入戶、</w:t>
            </w:r>
            <w:r>
              <w:rPr>
                <w:rFonts w:ascii="微軟正黑體" w:eastAsia="微軟正黑體" w:hAnsi="微軟正黑體" w:cs="微軟正黑體"/>
              </w:rPr>
              <w:t xml:space="preserve">65 </w:t>
            </w:r>
            <w:r>
              <w:rPr>
                <w:rFonts w:ascii="微軟正黑體" w:eastAsia="微軟正黑體" w:hAnsi="微軟正黑體" w:cs="微軟正黑體"/>
              </w:rPr>
              <w:t>歲以上老人、中大在學學生、教職員或兩人（含）報名同一課程者</w:t>
            </w:r>
          </w:p>
        </w:tc>
        <w:tc>
          <w:tcPr>
            <w:tcW w:w="1559" w:type="dxa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/>
          </w:tcPr>
          <w:p w:rsidR="0021384D" w:rsidRDefault="0021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21384D">
        <w:tc>
          <w:tcPr>
            <w:tcW w:w="2542" w:type="dxa"/>
          </w:tcPr>
          <w:p w:rsidR="0021384D" w:rsidRDefault="00FF7C59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(3) 88 </w:t>
            </w:r>
            <w:r>
              <w:rPr>
                <w:rFonts w:ascii="微軟正黑體" w:eastAsia="微軟正黑體" w:hAnsi="微軟正黑體" w:cs="微軟正黑體"/>
              </w:rPr>
              <w:t>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惠者。</w:t>
            </w:r>
          </w:p>
        </w:tc>
        <w:tc>
          <w:tcPr>
            <w:tcW w:w="1559" w:type="dxa"/>
            <w:vAlign w:val="center"/>
          </w:tcPr>
          <w:p w:rsidR="0021384D" w:rsidRDefault="00FF7C5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/>
          </w:tcPr>
          <w:p w:rsidR="0021384D" w:rsidRDefault="0021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21384D">
        <w:tc>
          <w:tcPr>
            <w:tcW w:w="10184" w:type="dxa"/>
            <w:gridSpan w:val="3"/>
          </w:tcPr>
          <w:p w:rsidR="0021384D" w:rsidRDefault="00FF7C59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</w:t>
            </w:r>
            <w:r>
              <w:rPr>
                <w:rFonts w:ascii="微軟正黑體" w:eastAsia="微軟正黑體" w:hAnsi="微軟正黑體" w:cs="微軟正黑體"/>
              </w:rPr>
              <w:t>本課程得隨時加入，中途加入者，報名費按身分別及課程比例計算。</w:t>
            </w:r>
          </w:p>
        </w:tc>
      </w:tr>
    </w:tbl>
    <w:p w:rsidR="0021384D" w:rsidRDefault="0021384D">
      <w:pPr>
        <w:rPr>
          <w:rFonts w:ascii="微軟正黑體" w:eastAsia="微軟正黑體" w:hAnsi="微軟正黑體" w:cs="微軟正黑體"/>
        </w:rPr>
      </w:pPr>
    </w:p>
    <w:tbl>
      <w:tblPr>
        <w:tblStyle w:val="af0"/>
        <w:tblW w:w="1019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21384D">
        <w:tc>
          <w:tcPr>
            <w:tcW w:w="2263" w:type="dxa"/>
            <w:shd w:val="clear" w:color="auto" w:fill="D0CECE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7931" w:type="dxa"/>
            <w:gridSpan w:val="2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止</w:t>
            </w:r>
            <w:r>
              <w:rPr>
                <w:rFonts w:ascii="微軟正黑體" w:eastAsia="微軟正黑體" w:hAnsi="微軟正黑體" w:cs="微軟正黑體"/>
              </w:rPr>
              <w:t>，週一至週五</w:t>
            </w:r>
            <w:r>
              <w:rPr>
                <w:rFonts w:ascii="微軟正黑體" w:eastAsia="微軟正黑體" w:hAnsi="微軟正黑體" w:cs="微軟正黑體"/>
              </w:rPr>
              <w:t xml:space="preserve"> 9:00~12:00</w:t>
            </w:r>
            <w:r>
              <w:rPr>
                <w:rFonts w:ascii="微軟正黑體" w:eastAsia="微軟正黑體" w:hAnsi="微軟正黑體" w:cs="微軟正黑體"/>
              </w:rPr>
              <w:t>，</w:t>
            </w:r>
            <w:r>
              <w:rPr>
                <w:rFonts w:ascii="微軟正黑體" w:eastAsia="微軟正黑體" w:hAnsi="微軟正黑體" w:cs="微軟正黑體"/>
              </w:rPr>
              <w:t>14:00~17:00</w:t>
            </w:r>
            <w:r>
              <w:rPr>
                <w:rFonts w:ascii="微軟正黑體" w:eastAsia="微軟正黑體" w:hAnsi="微軟正黑體" w:cs="微軟正黑體"/>
              </w:rPr>
              <w:t>。以先報名並完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成繳費手續前二十四名為原則。</w:t>
            </w:r>
          </w:p>
        </w:tc>
      </w:tr>
      <w:tr w:rsidR="0021384D">
        <w:tc>
          <w:tcPr>
            <w:tcW w:w="2263" w:type="dxa"/>
            <w:shd w:val="clear" w:color="auto" w:fill="D0CECE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7931" w:type="dxa"/>
            <w:gridSpan w:val="2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學期成績未滿</w:t>
            </w:r>
            <w:r>
              <w:rPr>
                <w:rFonts w:ascii="微軟正黑體" w:eastAsia="微軟正黑體" w:hAnsi="微軟正黑體" w:cs="微軟正黑體"/>
              </w:rPr>
              <w:t>60</w:t>
            </w:r>
            <w:r>
              <w:rPr>
                <w:rFonts w:ascii="微軟正黑體" w:eastAsia="微軟正黑體" w:hAnsi="微軟正黑體" w:cs="微軟正黑體"/>
              </w:rPr>
              <w:t>分或缺席時數超過總時數之</w:t>
            </w:r>
            <w:r>
              <w:rPr>
                <w:rFonts w:ascii="微軟正黑體" w:eastAsia="微軟正黑體" w:hAnsi="微軟正黑體" w:cs="微軟正黑體"/>
              </w:rPr>
              <w:t>1/3</w:t>
            </w:r>
            <w:r>
              <w:rPr>
                <w:rFonts w:ascii="微軟正黑體" w:eastAsia="微軟正黑體" w:hAnsi="微軟正黑體" w:cs="微軟正黑體"/>
              </w:rPr>
              <w:t>者，不予頒發結業證書。</w:t>
            </w:r>
          </w:p>
        </w:tc>
      </w:tr>
      <w:tr w:rsidR="0021384D">
        <w:tc>
          <w:tcPr>
            <w:tcW w:w="2263" w:type="dxa"/>
            <w:shd w:val="clear" w:color="auto" w:fill="D0CECE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7931" w:type="dxa"/>
            <w:gridSpan w:val="2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:rsidR="0021384D" w:rsidRDefault="00FF7C5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。</w:t>
            </w:r>
          </w:p>
          <w:p w:rsidR="0021384D" w:rsidRDefault="00FF7C5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者，退還已繳學分費、雜費等各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。</w:t>
            </w:r>
          </w:p>
          <w:p w:rsidR="0021384D" w:rsidRDefault="00FF7C5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。</w:t>
            </w:r>
          </w:p>
          <w:p w:rsidR="0021384D" w:rsidRDefault="00FF7C5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若本課程因人數不足或其他特殊原因無法開課，將全額退費。</w:t>
            </w:r>
          </w:p>
          <w:p w:rsidR="0021384D" w:rsidRDefault="00FF7C5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，俾便匯款；如無郵局或銀行帳戶者，則一律以支票退款。</w:t>
            </w:r>
          </w:p>
        </w:tc>
      </w:tr>
      <w:tr w:rsidR="0021384D">
        <w:tc>
          <w:tcPr>
            <w:tcW w:w="2263" w:type="dxa"/>
            <w:shd w:val="clear" w:color="auto" w:fill="D0CECE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7931" w:type="dxa"/>
            <w:gridSpan w:val="2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分兩階段</w:t>
            </w:r>
            <w:r>
              <w:rPr>
                <w:rFonts w:ascii="微軟正黑體" w:eastAsia="微軟正黑體" w:hAnsi="微軟正黑體" w:cs="微軟正黑體"/>
              </w:rPr>
              <w:t xml:space="preserve">) </w:t>
            </w:r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21384D" w:rsidRDefault="00FF7C59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記報名。</w:t>
            </w:r>
          </w:p>
          <w:p w:rsidR="0021384D" w:rsidRDefault="00FF7C59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</w:t>
            </w:r>
            <w:r>
              <w:rPr>
                <w:rFonts w:ascii="微軟正黑體" w:eastAsia="微軟正黑體" w:hAnsi="微軟正黑體" w:cs="微軟正黑體"/>
              </w:rPr>
              <w:t>者繳交學費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不需預先匯款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</w:tc>
      </w:tr>
      <w:tr w:rsidR="0021384D">
        <w:tc>
          <w:tcPr>
            <w:tcW w:w="2263" w:type="dxa"/>
            <w:shd w:val="clear" w:color="auto" w:fill="D0CECE"/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7931" w:type="dxa"/>
            <w:gridSpan w:val="2"/>
          </w:tcPr>
          <w:p w:rsidR="0021384D" w:rsidRDefault="00FF7C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報名資料務必詳細填寫。</w:t>
            </w:r>
          </w:p>
          <w:p w:rsidR="0021384D" w:rsidRDefault="00FF7C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本課程可申請公務人員終生學習護照時數，請於報名時註明，事後恕不補登。</w:t>
            </w:r>
          </w:p>
        </w:tc>
      </w:tr>
      <w:tr w:rsidR="0021384D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國立中央大學英外語推廣課程</w:t>
            </w:r>
          </w:p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</w:t>
            </w:r>
            <w:r>
              <w:rPr>
                <w:rFonts w:ascii="微軟正黑體" w:eastAsia="微軟正黑體" w:hAnsi="微軟正黑體" w:cs="微軟正黑體"/>
              </w:rPr>
              <w:t>32001</w:t>
            </w:r>
            <w:r>
              <w:rPr>
                <w:rFonts w:ascii="微軟正黑體" w:eastAsia="微軟正黑體" w:hAnsi="微軟正黑體" w:cs="微軟正黑體"/>
              </w:rPr>
              <w:t>桃園市中壢區中大路</w:t>
            </w:r>
            <w:r>
              <w:rPr>
                <w:rFonts w:ascii="微軟正黑體" w:eastAsia="微軟正黑體" w:hAnsi="微軟正黑體" w:cs="微軟正黑體"/>
              </w:rPr>
              <w:t>300</w:t>
            </w:r>
            <w:r>
              <w:rPr>
                <w:rFonts w:ascii="微軟正黑體" w:eastAsia="微軟正黑體" w:hAnsi="微軟正黑體" w:cs="微軟正黑體"/>
              </w:rPr>
              <w:t>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</w:t>
            </w:r>
            <w:r>
              <w:rPr>
                <w:rFonts w:ascii="微軟正黑體" w:eastAsia="微軟正黑體" w:hAnsi="微軟正黑體" w:cs="微軟正黑體"/>
              </w:rPr>
              <w:t xml:space="preserve"> (cassie@cc.ncu.edu.tw)</w:t>
            </w:r>
          </w:p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</w:t>
            </w:r>
            <w:r>
              <w:rPr>
                <w:rFonts w:ascii="微軟正黑體" w:eastAsia="微軟正黑體" w:hAnsi="微軟正黑體" w:cs="微軟正黑體"/>
              </w:rPr>
              <w:t xml:space="preserve">(03)4255274 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t xml:space="preserve"> (03)4227151</w:t>
            </w:r>
            <w:r>
              <w:rPr>
                <w:rFonts w:ascii="微軟正黑體" w:eastAsia="微軟正黑體" w:hAnsi="微軟正黑體" w:cs="微軟正黑體"/>
              </w:rPr>
              <w:t>轉</w:t>
            </w:r>
            <w:r>
              <w:rPr>
                <w:rFonts w:ascii="微軟正黑體" w:eastAsia="微軟正黑體" w:hAnsi="微軟正黑體" w:cs="微軟正黑體"/>
              </w:rPr>
              <w:t>33818</w:t>
            </w:r>
          </w:p>
          <w:p w:rsidR="0021384D" w:rsidRDefault="00FF7C59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</w:t>
            </w:r>
            <w:r>
              <w:rPr>
                <w:rFonts w:ascii="微軟正黑體" w:eastAsia="微軟正黑體" w:hAnsi="微軟正黑體" w:cs="微軟正黑體"/>
              </w:rPr>
              <w:t>(03)4255384</w:t>
            </w:r>
          </w:p>
        </w:tc>
      </w:tr>
    </w:tbl>
    <w:p w:rsidR="0021384D" w:rsidRDefault="0021384D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21384D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59" w:rsidRDefault="00FF7C59">
      <w:r>
        <w:separator/>
      </w:r>
    </w:p>
  </w:endnote>
  <w:endnote w:type="continuationSeparator" w:id="0">
    <w:p w:rsidR="00FF7C59" w:rsidRDefault="00F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59" w:rsidRDefault="00FF7C59">
      <w:r>
        <w:separator/>
      </w:r>
    </w:p>
  </w:footnote>
  <w:footnote w:type="continuationSeparator" w:id="0">
    <w:p w:rsidR="00FF7C59" w:rsidRDefault="00FF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4D" w:rsidRDefault="00FF7C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4D" w:rsidRDefault="00FF7C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4D" w:rsidRDefault="00FF7C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5912"/>
    <w:multiLevelType w:val="multilevel"/>
    <w:tmpl w:val="C4E63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E80D37"/>
    <w:multiLevelType w:val="multilevel"/>
    <w:tmpl w:val="6F128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296758"/>
    <w:multiLevelType w:val="multilevel"/>
    <w:tmpl w:val="D430D0A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4D"/>
    <w:rsid w:val="0021384D"/>
    <w:rsid w:val="00694B6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9004B61-1567-4B50-B2DF-5F9E18D8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2raHpa41IjuB3JtstC8ljrA2og==">CgMxLjAyCWguMzBqMHpsbDIIaC5namRneHM4AHIhMUdpbUNFZE51ZEl2WEw2UHJaSjJxNEJ1QmE5YU5KcG54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2024-07-01T07:25:00Z</dcterms:created>
  <dcterms:modified xsi:type="dcterms:W3CDTF">2024-07-01T07:25:00Z</dcterms:modified>
</cp:coreProperties>
</file>